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A9" w:rsidRPr="00907DA9" w:rsidRDefault="00907DA9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 w:hint="cs"/>
          <w:b/>
          <w:bCs/>
          <w:sz w:val="40"/>
          <w:szCs w:val="40"/>
          <w:u w:val="single"/>
          <w:rtl/>
          <w:lang w:bidi="ar-DZ"/>
        </w:rPr>
      </w:pPr>
      <w:r w:rsidRPr="00907DA9">
        <w:rPr>
          <w:rFonts w:ascii="Simplified Arabic" w:hAnsi="Simplified Arabic" w:cs="Simplified Arabic" w:hint="cs"/>
          <w:b/>
          <w:bCs/>
          <w:sz w:val="40"/>
          <w:szCs w:val="40"/>
          <w:u w:val="single"/>
          <w:rtl/>
          <w:lang w:bidi="ar-DZ"/>
        </w:rPr>
        <w:t>مــــــــقــــــدمـــــــة</w:t>
      </w:r>
      <w:r>
        <w:rPr>
          <w:rFonts w:ascii="Simplified Arabic" w:hAnsi="Simplified Arabic" w:cs="Simplified Arabic" w:hint="cs"/>
          <w:b/>
          <w:bCs/>
          <w:sz w:val="40"/>
          <w:szCs w:val="40"/>
          <w:u w:val="single"/>
          <w:rtl/>
          <w:lang w:bidi="ar-DZ"/>
        </w:rPr>
        <w:t>:</w:t>
      </w:r>
    </w:p>
    <w:p w:rsidR="00EA3C0B" w:rsidRPr="00DF36AC" w:rsidRDefault="002F3492" w:rsidP="00907DA9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تعد السلطات الادارية المستقلة من بين المؤسسات التي ظهرت حديثا في النسيج الاداري للدول و خاصة الجزائر , فلقد صدر اول تشريع ننظم هذا النوع من المؤسسات في القانون المقارن في السبعينيات من القرن الماضي حيث كان اول ظهور له في الولايات المتحدة الامريكية , ثم انتقلت الى اوربا و منها فرنسا , التي كان اول تشريع لها في هذا المجال سنة 1978 المتعلق بتكييف اللجنة الوطنية للإعلام الالي.</w:t>
      </w:r>
    </w:p>
    <w:p w:rsidR="00512EB9" w:rsidRPr="00DF36AC" w:rsidRDefault="002F3492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بقي هذا النوع بعيدا عن تفكير السلطة اجزائرية في ذلك الوقت , وهذا راجع الى </w:t>
      </w:r>
      <w:r w:rsidR="0005560A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نوع النظام</w:t>
      </w:r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السائد في تلك الفترة </w:t>
      </w:r>
      <w:proofErr w:type="spellStart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""</w:t>
      </w:r>
      <w:proofErr w:type="spellEnd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النظام الاشتراكي </w:t>
      </w:r>
      <w:proofErr w:type="spellStart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""</w:t>
      </w:r>
      <w:proofErr w:type="spellEnd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الذي يكرس </w:t>
      </w:r>
      <w:proofErr w:type="spellStart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السيطة</w:t>
      </w:r>
      <w:proofErr w:type="spellEnd"/>
      <w:r w:rsidR="00512EB9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الكلية للدولة على جميع الميادين .</w:t>
      </w:r>
    </w:p>
    <w:p w:rsidR="00512EB9" w:rsidRPr="00DF36AC" w:rsidRDefault="00512EB9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ونظرا لترجع النظام الاشتراكي في نهاية الثمانينات و تبني الجزائر للنظام الرأسمالي بعد اكتوبر 1988 و من تم جاء دستور 1989 و الذي هيئ المحيط القانوني لتحرير النشاط الاقتصادي , حيث ضم في طياته افكار اللبرالية و التي كانت من بدورها بادرة من بوادر النظام الاقتصادي الحر.</w:t>
      </w:r>
    </w:p>
    <w:p w:rsidR="0055034D" w:rsidRPr="00DF36AC" w:rsidRDefault="00512EB9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حيث صدر قانون النقد والقرض سنة 1990</w:t>
      </w:r>
      <w:r w:rsidR="00896295" w:rsidRPr="00DF36AC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1"/>
      </w: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الذي سمح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بانشاء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البنوك و المؤسسات المالية الخاصة , و تلاه صدور القانون 91-03 </w:t>
      </w:r>
      <w:r w:rsidRPr="00DF36AC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"/>
      </w:r>
      <w:r w:rsidR="0055034D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الذي اعترف للخواص بحرية </w:t>
      </w:r>
      <w:r w:rsidR="0055034D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الاستثمار.</w:t>
      </w:r>
      <w:r w:rsidR="008146BB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5034D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بهذا سهدت الجزائر حركة اصلاح كان الغرض منها جعل الاقتصاد الوطني </w:t>
      </w:r>
      <w:r w:rsidR="008146BB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اكثر تأقلما   مع اليات اقتصاد السوق , و هذا ما يتجسد في انسحاب الدولة من التسيير المباشر للسوق الى دولة ضابطة للسوق , اي ان دورها هو مراقبة و حماية النظام العام الاقتصادي .</w:t>
      </w:r>
    </w:p>
    <w:p w:rsidR="008146BB" w:rsidRPr="00DF36AC" w:rsidRDefault="008146BB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و ي</w:t>
      </w:r>
      <w:r w:rsidR="00896295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مثل</w:t>
      </w: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اهم مظاهر انسحاب الدولة في تكريس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مبدا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حرية التجارة و الصناعة</w:t>
      </w:r>
      <w:r w:rsidR="00896295" w:rsidRPr="00DF36AC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"/>
      </w: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, في خصخصة المؤسسات العمومية الاقتصادية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بالاضافة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الى ازالة التنظيم عن طريق فتح التجارة الخارجية امام المتعاملين الاقتصاديين  و الغاء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النصوصو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القانونية المقيدة للاستثمار</w:t>
      </w:r>
      <w:r w:rsidRPr="00DF36AC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4"/>
      </w:r>
      <w:r w:rsidR="0005560A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05560A" w:rsidRPr="00DF36AC" w:rsidRDefault="0005560A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هذا الانسحاب ليس مطلقا وذلك راجع الى حاجة السوق لسلطة تحقق حماية الصالح العام من الاستراتجيات المختلفة لكل متعامل اقتصادي و الذي هدفه الاول هو تحقيق قيمة اضافية اخرى , فهذا التناقض بين تحقيق المصلحة العامة و تحقيق الربح يمكن ان يضر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باحد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المتعاملين كما يكن ان يعود بالضرر على الزبائن على حد سواء.</w:t>
      </w:r>
    </w:p>
    <w:p w:rsidR="00C02D31" w:rsidRPr="00DF36AC" w:rsidRDefault="0005560A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لهذا يفترض تدخل الدولة لوضع </w:t>
      </w:r>
      <w:r w:rsidR="00C02D31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ضوابط تسمح بممارسة النشاطات الاقتصادية بعيدا عن الاحتكار و وضع المتعاملين على قدم المساواة وهذا تحقيقا للصالح العام.</w:t>
      </w:r>
    </w:p>
    <w:p w:rsidR="00C02D31" w:rsidRPr="00DF36AC" w:rsidRDefault="00C02D31" w:rsidP="00DF36A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ويتجسد تدخل الدولة في ظل توجهها الاقتصادي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الجديد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من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تبني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شكل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جديد من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أشكال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ممارسة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العامة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المقتبس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من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تجارب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الدول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الأخرى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المتمثل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في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السلطات</w:t>
      </w:r>
      <w:r w:rsidRPr="00DF36AC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الإدارية</w:t>
      </w:r>
      <w:r w:rsidRPr="00DF36AC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المستقلة</w:t>
      </w:r>
      <w:r w:rsidRPr="00DF36AC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تستخدمها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الدولة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بدلا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من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الإدارة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الكلاسيكية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للقيام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بالمهام الجديدة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يفرضها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ضبط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النشاطات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الاقتصادية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المالية</w:t>
      </w:r>
      <w:r w:rsidRPr="00DF36AC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5"/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341BD3" w:rsidRPr="00DF36AC" w:rsidRDefault="00415B78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proofErr w:type="spellEnd"/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341BD3" w:rsidRPr="00DF36A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اهمية الموضوع</w:t>
      </w:r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تكمن حسب </w:t>
      </w:r>
      <w:proofErr w:type="spellStart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راينا</w:t>
      </w:r>
      <w:proofErr w:type="spellEnd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فيما يمكنه ان تلعبه سلطات الضبط </w:t>
      </w:r>
      <w:proofErr w:type="spellStart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اذا لعبت الدور </w:t>
      </w:r>
      <w:proofErr w:type="spellStart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الحدد</w:t>
      </w:r>
      <w:proofErr w:type="spellEnd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لها بكل استقلالية </w:t>
      </w:r>
      <w:proofErr w:type="spellStart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وخاصة في مجال الاتصالات التي تعد عصب الاقتصاد وهذا ما نراه في الدول المتقدمة و السباقة في هذا المجال </w:t>
      </w:r>
      <w:proofErr w:type="spellStart"/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proofErr w:type="spellEnd"/>
    </w:p>
    <w:p w:rsidR="00415B78" w:rsidRPr="00DF36AC" w:rsidRDefault="00341BD3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كذلك سلطات الضبط يمكنها ان تقدم ضمانات قوية سواء للمتعاملين المحليين او المستثمرين من خارج البلاد بتطبيقها الفعال للقانون </w:t>
      </w:r>
      <w:proofErr w:type="spellStart"/>
      <w:r w:rsidR="00415B78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واعطاء</w:t>
      </w:r>
      <w:proofErr w:type="spellEnd"/>
      <w:r w:rsidR="00415B78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اكثر ضمانات </w:t>
      </w:r>
      <w:proofErr w:type="spellStart"/>
      <w:r w:rsidR="00415B78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لراسمال</w:t>
      </w:r>
      <w:proofErr w:type="spellEnd"/>
      <w:r w:rsidR="00415B78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الجنبي في حال اراد استثمار امواله في الجزائر.</w:t>
      </w:r>
    </w:p>
    <w:p w:rsidR="00415B78" w:rsidRPr="00DF36AC" w:rsidRDefault="00415B78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اختياري</w:t>
      </w:r>
      <w:r w:rsidRPr="00DF36AC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لهذا</w:t>
      </w:r>
      <w:r w:rsidRPr="00DF36AC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الموضوع </w:t>
      </w: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راجع اولا الى انه مجال حديث النشأة في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الجزائر,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قل الدراسات الاكاديمية في هذا المجال 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بل اضافة الى انه يدخل في مجال تخصصي المهني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وكذا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الأسلوب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المستعمل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في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إنشائها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يختلف من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هيئة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لأخرى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فإن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أي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دراسة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مستوفية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لهذه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الهيئات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يجب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أن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نتعرض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لكل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هيئة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على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حد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من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أجل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إيفائها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حقها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من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التأصيل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والتحليل,</w:t>
      </w:r>
      <w:proofErr w:type="spellEnd"/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ولهذا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السبب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فقد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>آثرت</w:t>
      </w:r>
      <w:r w:rsidR="00722650"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 xml:space="preserve">دراسة سلطة الضبط للبريد و المواصلات السلكية </w:t>
      </w:r>
      <w:r w:rsidR="003B06B0" w:rsidRPr="00DF36AC">
        <w:rPr>
          <w:rFonts w:ascii="Simplified Arabic" w:hAnsi="Simplified Arabic" w:cs="Simplified Arabic"/>
          <w:sz w:val="32"/>
          <w:szCs w:val="32"/>
          <w:rtl/>
        </w:rPr>
        <w:t>و</w:t>
      </w:r>
      <w:r w:rsidR="00722650" w:rsidRPr="00DF36AC">
        <w:rPr>
          <w:rFonts w:ascii="Simplified Arabic" w:hAnsi="Simplified Arabic" w:cs="Simplified Arabic"/>
          <w:sz w:val="32"/>
          <w:szCs w:val="32"/>
          <w:rtl/>
        </w:rPr>
        <w:t xml:space="preserve"> اللاسلكية </w:t>
      </w:r>
      <w:proofErr w:type="spellStart"/>
      <w:r w:rsidR="003B06B0" w:rsidRPr="00DF36AC">
        <w:rPr>
          <w:rFonts w:ascii="Simplified Arabic" w:hAnsi="Simplified Arabic" w:cs="Simplified Arabic"/>
          <w:sz w:val="32"/>
          <w:szCs w:val="32"/>
          <w:rtl/>
        </w:rPr>
        <w:t>.</w:t>
      </w:r>
      <w:proofErr w:type="spellEnd"/>
    </w:p>
    <w:p w:rsidR="003B06B0" w:rsidRPr="00DF36AC" w:rsidRDefault="003B06B0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F36AC">
        <w:rPr>
          <w:rFonts w:ascii="Simplified Arabic" w:hAnsi="Simplified Arabic" w:cs="Simplified Arabic"/>
          <w:sz w:val="32"/>
          <w:szCs w:val="32"/>
          <w:rtl/>
        </w:rPr>
        <w:lastRenderedPageBreak/>
        <w:t>أن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إعادة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هيكلة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قطاع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البريد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والاتصالات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السلكية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واللاسلكية،</w:t>
      </w:r>
      <w:proofErr w:type="spellEnd"/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استوجبت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استحداث مؤسسات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تتولى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تسيير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هذا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القطاع،</w:t>
      </w:r>
      <w:proofErr w:type="spellEnd"/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فإن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ضمان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فعالية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التسيير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والحياد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المطلوبين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المتعاملين لا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يمكن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تحقيقه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إلا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في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إطار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السلطات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الإدارية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المستقلة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الضابطة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في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المجال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الاقتصادي. فعمد المشرع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إنشاء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سلطة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إدارية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مستقلة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هرم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المؤسسات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المستحدثة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لتسيير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قطاع البريد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المواصلات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اصطلح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عليها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تسمية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سلطة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الضبط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للبريد</w:t>
      </w:r>
      <w:r w:rsidRPr="00DF36AC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>والمواصلات السلكية و اللاسلكية  .</w:t>
      </w:r>
    </w:p>
    <w:p w:rsidR="003B06B0" w:rsidRPr="00DF36AC" w:rsidRDefault="003B06B0" w:rsidP="00DF36AC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و من هنا نصل الى اصل الاشكالية المطروحة في بحثنا هذا و هي:</w:t>
      </w:r>
    </w:p>
    <w:p w:rsidR="003B06B0" w:rsidRPr="00DF36AC" w:rsidRDefault="003B06B0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الضمانات و الاليات المكفولة لسلطة الضبط للبريد و المواصلات السلكية و لا سلكية في ظل القانون الجزائري و مدى كفايتها اتحقيق الاستقلالية عن السلطة التنفيذية استجابة لدور الدولة في تحقيق مناخ تنافسي.</w:t>
      </w:r>
    </w:p>
    <w:p w:rsidR="003B06B0" w:rsidRPr="00DF36AC" w:rsidRDefault="003B06B0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proofErr w:type="spellEnd"/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ولقد واج</w:t>
      </w:r>
      <w:r w:rsidR="00FD6E0F"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ه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نا صعوبات </w:t>
      </w:r>
      <w:r w:rsidR="00FD6E0F" w:rsidRPr="00DF36AC">
        <w:rPr>
          <w:rFonts w:ascii="Simplified Arabic" w:hAnsi="Simplified Arabic" w:cs="Simplified Arabic"/>
          <w:sz w:val="32"/>
          <w:szCs w:val="32"/>
          <w:rtl/>
        </w:rPr>
        <w:t xml:space="preserve">كثيرة في اثناء دراستنا لهذا الموضوع و هذا راجع الى قلة المراجع من جهة و حداثة الموضوع من جهة اخرى </w:t>
      </w:r>
      <w:proofErr w:type="spellStart"/>
      <w:r w:rsidR="00FD6E0F" w:rsidRPr="00DF36AC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FD6E0F" w:rsidRPr="00DF36A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FD6E0F" w:rsidRPr="00DF36AC">
        <w:rPr>
          <w:rFonts w:ascii="Simplified Arabic" w:hAnsi="Simplified Arabic" w:cs="Simplified Arabic"/>
          <w:sz w:val="32"/>
          <w:szCs w:val="32"/>
          <w:rtl/>
        </w:rPr>
        <w:t>بالاضافة</w:t>
      </w:r>
      <w:proofErr w:type="spellEnd"/>
      <w:r w:rsidR="00FD6E0F" w:rsidRPr="00DF36AC">
        <w:rPr>
          <w:rFonts w:ascii="Simplified Arabic" w:hAnsi="Simplified Arabic" w:cs="Simplified Arabic"/>
          <w:sz w:val="32"/>
          <w:szCs w:val="32"/>
          <w:rtl/>
        </w:rPr>
        <w:t xml:space="preserve"> الى بعض العراقيل التي وجدناها عند تنقلنا المتكرر لمقر سلطة الضبط بالعاصمة و بالخصوص الحصول على النظام الداخلي لهذه الهيئة.</w:t>
      </w:r>
    </w:p>
    <w:p w:rsidR="00FD6E0F" w:rsidRPr="00DF36AC" w:rsidRDefault="00FD6E0F" w:rsidP="003B0A25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F36AC">
        <w:rPr>
          <w:rFonts w:ascii="Simplified Arabic" w:hAnsi="Simplified Arabic" w:cs="Simplified Arabic"/>
          <w:b/>
          <w:bCs/>
          <w:sz w:val="32"/>
          <w:szCs w:val="32"/>
          <w:rtl/>
        </w:rPr>
        <w:t>ولقد اتبعنا في دراستنا</w:t>
      </w:r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المنهج التحليلي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بالاضافة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الى المنهج الوصفي </w:t>
      </w:r>
      <w:proofErr w:type="spellStart"/>
      <w:r w:rsidRPr="00DF36AC">
        <w:rPr>
          <w:rFonts w:ascii="Simplified Arabic" w:hAnsi="Simplified Arabic" w:cs="Simplified Arabic"/>
          <w:sz w:val="32"/>
          <w:szCs w:val="32"/>
          <w:rtl/>
        </w:rPr>
        <w:t>لانهما</w:t>
      </w:r>
      <w:proofErr w:type="spellEnd"/>
      <w:r w:rsidRPr="00DF36AC">
        <w:rPr>
          <w:rFonts w:ascii="Simplified Arabic" w:hAnsi="Simplified Arabic" w:cs="Simplified Arabic"/>
          <w:sz w:val="32"/>
          <w:szCs w:val="32"/>
          <w:rtl/>
        </w:rPr>
        <w:t xml:space="preserve"> الانسب في دراسة النصوص القانونية المتعلقة بمجال البحث .</w:t>
      </w:r>
    </w:p>
    <w:p w:rsidR="00FD6E0F" w:rsidRPr="00DF36AC" w:rsidRDefault="00FD6E0F" w:rsidP="00DF36AC">
      <w:pPr>
        <w:bidi/>
        <w:spacing w:line="360" w:lineRule="auto"/>
        <w:jc w:val="both"/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  <w:lang w:eastAsia="fr-FR"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ولقد قسمنا بحثنا هذا الى فصلين تناولنا في الفصل الاول </w:t>
      </w:r>
      <w:r w:rsidRPr="00DF36AC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  <w:lang w:eastAsia="fr-FR" w:bidi="ar-DZ"/>
        </w:rPr>
        <w:t xml:space="preserve">الإطار القانوني لسلطة ضبط البريد والمواصلات السلكية واللاسلكية </w:t>
      </w:r>
    </w:p>
    <w:p w:rsidR="00341BD3" w:rsidRPr="00DF36AC" w:rsidRDefault="00FD6E0F" w:rsidP="00DF36A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اما الفصل الثاني فقد خصصناه لدراسة </w:t>
      </w:r>
      <w:r w:rsidR="00E261D9" w:rsidRPr="00DF36AC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  <w:lang w:eastAsia="fr-FR" w:bidi="ar-DZ"/>
        </w:rPr>
        <w:t>المهام المسندة لسلطة الضبط للبريد و المواصلات السلكية ولاسلكية.</w:t>
      </w:r>
      <w:r w:rsidR="00341BD3"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05560A" w:rsidRPr="00DF36AC" w:rsidRDefault="0005560A" w:rsidP="00DF36A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2F3492" w:rsidRPr="00DF36AC" w:rsidRDefault="00512EB9" w:rsidP="00DF36A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F36A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</w:t>
      </w:r>
    </w:p>
    <w:p w:rsidR="002F3492" w:rsidRPr="00DF36AC" w:rsidRDefault="002F3492" w:rsidP="00DF36A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2F3492" w:rsidRPr="00DF36AC" w:rsidSect="00DF36AC">
      <w:headerReference w:type="default" r:id="rId7"/>
      <w:footerReference w:type="default" r:id="rId8"/>
      <w:footnotePr>
        <w:numRestart w:val="eachPage"/>
      </w:footnotePr>
      <w:pgSz w:w="11906" w:h="16838"/>
      <w:pgMar w:top="1417" w:right="1417" w:bottom="1417" w:left="1417" w:header="708" w:footer="708" w:gutter="0"/>
      <w:pgNumType w:fmt="arabicAlpha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B70" w:rsidRDefault="00732B70" w:rsidP="00512EB9">
      <w:pPr>
        <w:spacing w:after="0" w:line="240" w:lineRule="auto"/>
      </w:pPr>
      <w:r>
        <w:separator/>
      </w:r>
    </w:p>
  </w:endnote>
  <w:endnote w:type="continuationSeparator" w:id="0">
    <w:p w:rsidR="00732B70" w:rsidRDefault="00732B70" w:rsidP="0051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0047"/>
      <w:docPartObj>
        <w:docPartGallery w:val="Page Numbers (Bottom of Page)"/>
        <w:docPartUnique/>
      </w:docPartObj>
    </w:sdtPr>
    <w:sdtContent>
      <w:p w:rsidR="00DF36AC" w:rsidRDefault="003504CD">
        <w:pPr>
          <w:pStyle w:val="Pieddepage"/>
          <w:jc w:val="center"/>
        </w:pPr>
        <w:fldSimple w:instr=" PAGE   \* MERGEFORMAT ">
          <w:r w:rsidR="00907DA9">
            <w:rPr>
              <w:rFonts w:hint="cs"/>
              <w:noProof/>
              <w:rtl/>
            </w:rPr>
            <w:t>أ‌</w:t>
          </w:r>
        </w:fldSimple>
      </w:p>
    </w:sdtContent>
  </w:sdt>
  <w:p w:rsidR="00DF36AC" w:rsidRDefault="00DF36A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B70" w:rsidRDefault="00732B70" w:rsidP="00512EB9">
      <w:pPr>
        <w:spacing w:after="0" w:line="240" w:lineRule="auto"/>
      </w:pPr>
      <w:r>
        <w:separator/>
      </w:r>
    </w:p>
  </w:footnote>
  <w:footnote w:type="continuationSeparator" w:id="0">
    <w:p w:rsidR="00732B70" w:rsidRDefault="00732B70" w:rsidP="00512EB9">
      <w:pPr>
        <w:spacing w:after="0" w:line="240" w:lineRule="auto"/>
      </w:pPr>
      <w:r>
        <w:continuationSeparator/>
      </w:r>
    </w:p>
  </w:footnote>
  <w:footnote w:id="1">
    <w:p w:rsidR="00896295" w:rsidRDefault="00896295" w:rsidP="00896295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DZ"/>
        </w:rPr>
        <w:t xml:space="preserve">قانون رقم 90-10 المعدل على التوالي بموجب القانون رقم 01-01 المؤرخ في 07 فيفري 2001 , الجريدة الرسمية لسنة 2001.المعدل بموجب الامر رقم 03-11 فالصادر في 11 اوت </w:t>
      </w:r>
      <w:proofErr w:type="spellStart"/>
      <w:r>
        <w:rPr>
          <w:rFonts w:hint="cs"/>
          <w:rtl/>
          <w:lang w:bidi="ar-DZ"/>
        </w:rPr>
        <w:t>2003,</w:t>
      </w:r>
      <w:proofErr w:type="spellEnd"/>
      <w:r>
        <w:rPr>
          <w:rFonts w:hint="cs"/>
          <w:rtl/>
          <w:lang w:bidi="ar-DZ"/>
        </w:rPr>
        <w:t xml:space="preserve"> المتعلق بالنقد و القرض , الجريدة الرسمية لسنة 2003. </w:t>
      </w:r>
    </w:p>
    <w:p w:rsidR="00896295" w:rsidRPr="00896295" w:rsidRDefault="00896295" w:rsidP="00896295">
      <w:pPr>
        <w:pStyle w:val="Notedebasdepage"/>
        <w:bidi/>
        <w:rPr>
          <w:rtl/>
          <w:lang w:bidi="ar-DZ"/>
        </w:rPr>
      </w:pPr>
    </w:p>
  </w:footnote>
  <w:footnote w:id="2">
    <w:p w:rsidR="00512EB9" w:rsidRDefault="00512EB9" w:rsidP="00512EB9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 w:rsidR="00896295">
        <w:rPr>
          <w:rFonts w:hint="cs"/>
          <w:rtl/>
          <w:lang w:bidi="ar-DZ"/>
        </w:rPr>
        <w:t xml:space="preserve">  النظام رقم 91-03 المؤرخ في 20 فيفري 1991 المتعلق بشروط القيام بعمليات الاستيراد السلع و تمويلها بالجزائر و تمويلها </w:t>
      </w:r>
      <w:proofErr w:type="spellStart"/>
      <w:r w:rsidR="00896295">
        <w:rPr>
          <w:rFonts w:hint="cs"/>
          <w:rtl/>
          <w:lang w:bidi="ar-DZ"/>
        </w:rPr>
        <w:t>,</w:t>
      </w:r>
      <w:proofErr w:type="spellEnd"/>
      <w:r w:rsidR="00896295">
        <w:rPr>
          <w:rFonts w:hint="cs"/>
          <w:rtl/>
          <w:lang w:bidi="ar-DZ"/>
        </w:rPr>
        <w:t xml:space="preserve"> الصادر عن </w:t>
      </w:r>
      <w:proofErr w:type="spellStart"/>
      <w:r w:rsidR="00896295">
        <w:rPr>
          <w:rFonts w:hint="cs"/>
          <w:rtl/>
          <w:lang w:bidi="ar-DZ"/>
        </w:rPr>
        <w:t>وزلرة</w:t>
      </w:r>
      <w:proofErr w:type="spellEnd"/>
      <w:r w:rsidR="00896295">
        <w:rPr>
          <w:rFonts w:hint="cs"/>
          <w:rtl/>
          <w:lang w:bidi="ar-DZ"/>
        </w:rPr>
        <w:t xml:space="preserve"> التجارة </w:t>
      </w:r>
      <w:proofErr w:type="spellStart"/>
      <w:r w:rsidR="00896295">
        <w:rPr>
          <w:rFonts w:hint="cs"/>
          <w:rtl/>
          <w:lang w:bidi="ar-DZ"/>
        </w:rPr>
        <w:t>,</w:t>
      </w:r>
      <w:proofErr w:type="spellEnd"/>
      <w:r w:rsidR="00896295">
        <w:rPr>
          <w:rFonts w:hint="cs"/>
          <w:rtl/>
          <w:lang w:bidi="ar-DZ"/>
        </w:rPr>
        <w:t xml:space="preserve"> الجريدة الرسمية العدد 22 لسنة 1991 .</w:t>
      </w:r>
    </w:p>
  </w:footnote>
  <w:footnote w:id="3">
    <w:p w:rsidR="00896295" w:rsidRPr="00896295" w:rsidRDefault="00896295" w:rsidP="0005560A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 w:rsidR="007446C5">
        <w:rPr>
          <w:rFonts w:hint="cs"/>
          <w:rtl/>
          <w:lang w:bidi="ar-DZ"/>
        </w:rPr>
        <w:t xml:space="preserve">بموجب المادة 37 من </w:t>
      </w:r>
      <w:r w:rsidR="007446C5">
        <w:rPr>
          <w:rFonts w:ascii="Times New Roman" w:hAnsi="Times New Roman" w:cs="Times New Roman"/>
          <w:rtl/>
        </w:rPr>
        <w:t>دستور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الجزائر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المصادق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عليه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في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استفتاء</w:t>
      </w:r>
      <w:r w:rsidR="007446C5">
        <w:rPr>
          <w:rFonts w:ascii="Times New Roman" w:hAnsi="Times New Roman" w:cs="Times New Roman" w:hint="cs"/>
          <w:rtl/>
        </w:rPr>
        <w:t xml:space="preserve"> 28 </w:t>
      </w:r>
      <w:proofErr w:type="spellStart"/>
      <w:r w:rsidR="007446C5">
        <w:rPr>
          <w:rFonts w:ascii="Times New Roman" w:hAnsi="Times New Roman" w:cs="Times New Roman" w:hint="cs"/>
          <w:rtl/>
        </w:rPr>
        <w:t>نوفمبر1996</w:t>
      </w:r>
      <w:proofErr w:type="spellEnd"/>
      <w:r w:rsidR="007446C5">
        <w:rPr>
          <w:rFonts w:ascii="Times New Roman" w:hAnsi="Times New Roman" w:cs="Times New Roman" w:hint="cs"/>
          <w:rtl/>
        </w:rPr>
        <w:t xml:space="preserve">, </w:t>
      </w:r>
      <w:r w:rsidR="007446C5">
        <w:rPr>
          <w:rFonts w:ascii="Times New Roman" w:hAnsi="Times New Roman" w:cs="Times New Roman"/>
          <w:rtl/>
        </w:rPr>
        <w:t>ج</w:t>
      </w:r>
      <w:r w:rsidR="007446C5">
        <w:rPr>
          <w:rFonts w:ascii="Times New Roman" w:hAnsi="Times New Roman" w:cs="Times New Roman"/>
        </w:rPr>
        <w:t>.</w:t>
      </w:r>
      <w:r w:rsidR="007446C5">
        <w:rPr>
          <w:rFonts w:ascii="Times New Roman" w:hAnsi="Times New Roman" w:cs="Times New Roman"/>
          <w:rtl/>
        </w:rPr>
        <w:t>ر</w:t>
      </w:r>
      <w:r w:rsidR="007446C5">
        <w:rPr>
          <w:rFonts w:ascii="Times New Roman" w:hAnsi="Times New Roman" w:cs="Times New Roman"/>
        </w:rPr>
        <w:t>.</w:t>
      </w:r>
      <w:r w:rsidR="007446C5">
        <w:rPr>
          <w:rFonts w:ascii="Times New Roman" w:hAnsi="Times New Roman" w:cs="Times New Roman"/>
          <w:rtl/>
        </w:rPr>
        <w:t>عدد</w:t>
      </w:r>
      <w:r w:rsidR="007446C5">
        <w:rPr>
          <w:rFonts w:ascii="Times New Roman" w:hAnsi="Times New Roman" w:cs="Times New Roman" w:hint="cs"/>
          <w:rtl/>
        </w:rPr>
        <w:t xml:space="preserve"> 76 </w:t>
      </w:r>
      <w:r w:rsidR="007446C5">
        <w:rPr>
          <w:rFonts w:ascii="Times New Roman" w:hAnsi="Times New Roman" w:cs="Times New Roman"/>
          <w:rtl/>
        </w:rPr>
        <w:t>مؤرخ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في</w:t>
      </w:r>
      <w:r w:rsidR="007446C5">
        <w:rPr>
          <w:rFonts w:ascii="Times New Roman" w:hAnsi="Times New Roman" w:cs="Times New Roman"/>
        </w:rPr>
        <w:t xml:space="preserve"> 2 </w:t>
      </w:r>
      <w:r w:rsidR="007446C5">
        <w:rPr>
          <w:rFonts w:ascii="Times New Roman" w:hAnsi="Times New Roman" w:cs="Times New Roman"/>
          <w:rtl/>
        </w:rPr>
        <w:t>ديسمبر</w:t>
      </w:r>
      <w:r w:rsidR="007446C5">
        <w:rPr>
          <w:rFonts w:ascii="Times New Roman" w:hAnsi="Times New Roman" w:cs="Times New Roman" w:hint="cs"/>
          <w:rtl/>
        </w:rPr>
        <w:t xml:space="preserve"> 1996 </w:t>
      </w:r>
      <w:proofErr w:type="spellStart"/>
      <w:r w:rsidR="007446C5">
        <w:rPr>
          <w:rFonts w:ascii="Times New Roman" w:hAnsi="Times New Roman" w:cs="Times New Roman" w:hint="cs"/>
          <w:rtl/>
        </w:rPr>
        <w:t>,</w:t>
      </w:r>
      <w:proofErr w:type="spellEnd"/>
      <w:r w:rsidR="007446C5">
        <w:rPr>
          <w:rFonts w:ascii="Times New Roman" w:hAnsi="Times New Roman" w:cs="Times New Roman" w:hint="cs"/>
          <w:rtl/>
        </w:rPr>
        <w:t xml:space="preserve"> </w:t>
      </w:r>
      <w:r w:rsidR="007446C5">
        <w:rPr>
          <w:rFonts w:ascii="Times New Roman" w:hAnsi="Times New Roman" w:cs="Times New Roman"/>
          <w:rtl/>
        </w:rPr>
        <w:t>معدل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Andalus" w:hAnsi="Andalus" w:cs="Andalus"/>
          <w:sz w:val="36"/>
          <w:szCs w:val="36"/>
        </w:rPr>
        <w:t xml:space="preserve"> </w:t>
      </w:r>
      <w:r w:rsidR="007446C5">
        <w:rPr>
          <w:rFonts w:ascii="Times New Roman" w:hAnsi="Times New Roman" w:cs="Times New Roman"/>
          <w:rtl/>
        </w:rPr>
        <w:t>و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متمم</w:t>
      </w:r>
      <w:r w:rsidR="007446C5">
        <w:rPr>
          <w:rFonts w:ascii="Times New Roman" w:hAnsi="Times New Roman" w:cs="Times New Roman" w:hint="cs"/>
          <w:rtl/>
        </w:rPr>
        <w:t xml:space="preserve"> </w:t>
      </w:r>
      <w:r w:rsidR="007446C5">
        <w:rPr>
          <w:rFonts w:ascii="Times New Roman" w:hAnsi="Times New Roman" w:cs="Times New Roman"/>
          <w:rtl/>
        </w:rPr>
        <w:t>بموجب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القانون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رقم</w:t>
      </w:r>
      <w:r w:rsidR="007446C5">
        <w:rPr>
          <w:rFonts w:ascii="Times New Roman" w:hAnsi="Times New Roman" w:cs="Times New Roman" w:hint="cs"/>
          <w:rtl/>
        </w:rPr>
        <w:t xml:space="preserve"> 02-03 </w:t>
      </w:r>
      <w:r w:rsidR="007446C5">
        <w:rPr>
          <w:rFonts w:ascii="Times New Roman" w:hAnsi="Times New Roman" w:cs="Times New Roman"/>
          <w:rtl/>
        </w:rPr>
        <w:t>مؤرخ</w:t>
      </w:r>
      <w:r w:rsidR="007446C5">
        <w:rPr>
          <w:rFonts w:ascii="Times New Roman" w:hAnsi="Times New Roman" w:cs="Times New Roman"/>
        </w:rPr>
        <w:t xml:space="preserve"> </w:t>
      </w:r>
      <w:r w:rsidR="007446C5">
        <w:rPr>
          <w:rFonts w:ascii="Times New Roman" w:hAnsi="Times New Roman" w:cs="Times New Roman"/>
          <w:rtl/>
        </w:rPr>
        <w:t>في</w:t>
      </w:r>
      <w:r w:rsidR="007446C5">
        <w:rPr>
          <w:rFonts w:ascii="Times New Roman" w:hAnsi="Times New Roman" w:cs="Times New Roman" w:hint="cs"/>
          <w:rtl/>
        </w:rPr>
        <w:t xml:space="preserve"> </w:t>
      </w:r>
      <w:r w:rsidR="0005560A">
        <w:rPr>
          <w:rFonts w:ascii="Times New Roman" w:hAnsi="Times New Roman" w:cs="Times New Roman" w:hint="cs"/>
          <w:rtl/>
          <w:lang w:bidi="ar-DZ"/>
        </w:rPr>
        <w:t xml:space="preserve">10 </w:t>
      </w:r>
      <w:proofErr w:type="spellStart"/>
      <w:r w:rsidR="0005560A">
        <w:rPr>
          <w:rFonts w:ascii="Times New Roman" w:hAnsi="Times New Roman" w:cs="Times New Roman"/>
          <w:rtl/>
        </w:rPr>
        <w:t>أفريل</w:t>
      </w:r>
      <w:proofErr w:type="spellEnd"/>
      <w:r w:rsidR="0005560A">
        <w:rPr>
          <w:rFonts w:ascii="Times New Roman" w:hAnsi="Times New Roman" w:cs="Times New Roman" w:hint="cs"/>
          <w:rtl/>
        </w:rPr>
        <w:t xml:space="preserve"> 2002 </w:t>
      </w:r>
      <w:r w:rsidR="0005560A">
        <w:rPr>
          <w:rFonts w:ascii="Times New Roman" w:hAnsi="Times New Roman" w:cs="Times New Roman"/>
          <w:rtl/>
        </w:rPr>
        <w:t>يتضمن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تعديل</w:t>
      </w:r>
      <w:r w:rsidR="0005560A">
        <w:rPr>
          <w:rFonts w:ascii="Times New Roman" w:hAnsi="Times New Roman" w:cs="Times New Roman"/>
        </w:rPr>
        <w:t xml:space="preserve"> </w:t>
      </w:r>
      <w:proofErr w:type="spellStart"/>
      <w:r w:rsidR="0005560A">
        <w:rPr>
          <w:rFonts w:ascii="Times New Roman" w:hAnsi="Times New Roman" w:cs="Times New Roman"/>
          <w:rtl/>
        </w:rPr>
        <w:t>الدستور،</w:t>
      </w:r>
      <w:proofErr w:type="spellEnd"/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ج</w:t>
      </w:r>
      <w:r w:rsidR="0005560A">
        <w:rPr>
          <w:rFonts w:ascii="Times New Roman" w:hAnsi="Times New Roman" w:cs="Times New Roman"/>
        </w:rPr>
        <w:t>.</w:t>
      </w:r>
      <w:r w:rsidR="0005560A">
        <w:rPr>
          <w:rFonts w:ascii="Times New Roman" w:hAnsi="Times New Roman" w:cs="Times New Roman"/>
          <w:rtl/>
        </w:rPr>
        <w:t>ر</w:t>
      </w:r>
      <w:r w:rsidR="0005560A">
        <w:rPr>
          <w:rFonts w:ascii="Times New Roman" w:hAnsi="Times New Roman" w:cs="Times New Roman"/>
        </w:rPr>
        <w:t>.</w:t>
      </w:r>
      <w:r w:rsidR="0005560A">
        <w:rPr>
          <w:rFonts w:ascii="Times New Roman" w:hAnsi="Times New Roman" w:cs="Times New Roman"/>
          <w:rtl/>
        </w:rPr>
        <w:t>عدد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 w:hint="cs"/>
          <w:rtl/>
        </w:rPr>
        <w:t>25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مؤرخ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في</w:t>
      </w:r>
      <w:r w:rsidR="0005560A">
        <w:rPr>
          <w:rFonts w:ascii="Times New Roman" w:hAnsi="Times New Roman" w:cs="Times New Roman" w:hint="cs"/>
          <w:rtl/>
        </w:rPr>
        <w:t xml:space="preserve"> </w:t>
      </w:r>
      <w:proofErr w:type="spellStart"/>
      <w:r w:rsidR="0005560A">
        <w:rPr>
          <w:rFonts w:ascii="Times New Roman" w:hAnsi="Times New Roman" w:cs="Times New Roman" w:hint="cs"/>
          <w:rtl/>
        </w:rPr>
        <w:t>14افريل</w:t>
      </w:r>
      <w:proofErr w:type="spellEnd"/>
      <w:r w:rsidR="0005560A">
        <w:rPr>
          <w:rFonts w:ascii="Times New Roman" w:hAnsi="Times New Roman" w:cs="Times New Roman" w:hint="cs"/>
          <w:rtl/>
        </w:rPr>
        <w:t xml:space="preserve"> 2002 </w:t>
      </w:r>
      <w:proofErr w:type="spellStart"/>
      <w:r w:rsidR="0005560A">
        <w:rPr>
          <w:rFonts w:ascii="Times New Roman" w:hAnsi="Times New Roman" w:cs="Times New Roman" w:hint="cs"/>
          <w:rtl/>
        </w:rPr>
        <w:t>.,</w:t>
      </w:r>
      <w:proofErr w:type="spellEnd"/>
      <w:r w:rsidR="0005560A">
        <w:rPr>
          <w:rFonts w:ascii="Times New Roman" w:hAnsi="Times New Roman" w:cs="Times New Roman" w:hint="cs"/>
          <w:rtl/>
        </w:rPr>
        <w:t xml:space="preserve"> </w:t>
      </w:r>
      <w:r w:rsidR="0005560A">
        <w:rPr>
          <w:rFonts w:ascii="Times New Roman" w:hAnsi="Times New Roman" w:cs="Times New Roman"/>
          <w:rtl/>
        </w:rPr>
        <w:t>والقانون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رقم</w:t>
      </w:r>
      <w:r w:rsidR="0005560A">
        <w:rPr>
          <w:rFonts w:ascii="Times New Roman" w:hAnsi="Times New Roman" w:cs="Times New Roman" w:hint="cs"/>
          <w:rtl/>
        </w:rPr>
        <w:t xml:space="preserve"> 08-19 </w:t>
      </w:r>
      <w:r w:rsidR="0005560A">
        <w:rPr>
          <w:rFonts w:ascii="Times New Roman" w:hAnsi="Times New Roman" w:cs="Times New Roman"/>
          <w:rtl/>
        </w:rPr>
        <w:t>مؤرخ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في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 w:hint="cs"/>
          <w:rtl/>
        </w:rPr>
        <w:t>15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نوفمبر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 w:hint="cs"/>
          <w:rtl/>
        </w:rPr>
        <w:t>2008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يتضمن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التعديل</w:t>
      </w:r>
      <w:r w:rsidR="0005560A">
        <w:rPr>
          <w:rFonts w:ascii="Times New Roman" w:hAnsi="Times New Roman" w:cs="Times New Roman"/>
        </w:rPr>
        <w:t xml:space="preserve"> </w:t>
      </w:r>
      <w:proofErr w:type="spellStart"/>
      <w:r w:rsidR="0005560A">
        <w:rPr>
          <w:rFonts w:ascii="Times New Roman" w:hAnsi="Times New Roman" w:cs="Times New Roman"/>
          <w:rtl/>
        </w:rPr>
        <w:t>الدستوري</w:t>
      </w:r>
      <w:r w:rsidR="0005560A">
        <w:rPr>
          <w:rFonts w:ascii="Times New Roman" w:hAnsi="Times New Roman" w:cs="Times New Roman" w:hint="cs"/>
          <w:rtl/>
        </w:rPr>
        <w:t>,</w:t>
      </w:r>
      <w:proofErr w:type="spellEnd"/>
      <w:r w:rsidR="0005560A">
        <w:rPr>
          <w:rFonts w:ascii="Times New Roman" w:hAnsi="Times New Roman" w:cs="Times New Roman" w:hint="cs"/>
          <w:rtl/>
        </w:rPr>
        <w:t xml:space="preserve"> </w:t>
      </w:r>
      <w:r w:rsidR="0005560A">
        <w:rPr>
          <w:rFonts w:ascii="Times New Roman" w:hAnsi="Times New Roman" w:cs="Times New Roman"/>
          <w:rtl/>
        </w:rPr>
        <w:t>ج</w:t>
      </w:r>
      <w:r w:rsidR="0005560A">
        <w:rPr>
          <w:rFonts w:ascii="Times New Roman" w:hAnsi="Times New Roman" w:cs="Times New Roman"/>
        </w:rPr>
        <w:t>.</w:t>
      </w:r>
      <w:r w:rsidR="0005560A">
        <w:rPr>
          <w:rFonts w:ascii="Times New Roman" w:hAnsi="Times New Roman" w:cs="Times New Roman"/>
          <w:rtl/>
        </w:rPr>
        <w:t>ر</w:t>
      </w:r>
      <w:r w:rsidR="0005560A">
        <w:rPr>
          <w:rFonts w:ascii="Times New Roman" w:hAnsi="Times New Roman" w:cs="Times New Roman"/>
        </w:rPr>
        <w:t>.</w:t>
      </w:r>
      <w:r w:rsidR="0005560A">
        <w:rPr>
          <w:rFonts w:ascii="Times New Roman" w:hAnsi="Times New Roman" w:cs="Times New Roman"/>
          <w:rtl/>
        </w:rPr>
        <w:t>عدد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 w:hint="cs"/>
          <w:rtl/>
        </w:rPr>
        <w:t>63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مؤرخ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/>
          <w:rtl/>
        </w:rPr>
        <w:t>في</w:t>
      </w:r>
      <w:r w:rsidR="0005560A">
        <w:rPr>
          <w:rFonts w:ascii="Times New Roman" w:hAnsi="Times New Roman" w:cs="Times New Roman"/>
        </w:rPr>
        <w:t xml:space="preserve"> </w:t>
      </w:r>
      <w:r w:rsidR="0005560A">
        <w:rPr>
          <w:rFonts w:ascii="Times New Roman" w:hAnsi="Times New Roman" w:cs="Times New Roman" w:hint="cs"/>
          <w:rtl/>
        </w:rPr>
        <w:t>16</w:t>
      </w:r>
      <w:r w:rsidR="0005560A">
        <w:rPr>
          <w:rFonts w:ascii="Times New Roman" w:hAnsi="Times New Roman" w:cs="Times New Roman"/>
        </w:rPr>
        <w:t xml:space="preserve"> </w:t>
      </w:r>
      <w:proofErr w:type="spellStart"/>
      <w:r w:rsidR="0005560A">
        <w:rPr>
          <w:rFonts w:ascii="Times New Roman" w:hAnsi="Times New Roman" w:cs="Times New Roman"/>
          <w:rtl/>
        </w:rPr>
        <w:t>نوفمبر</w:t>
      </w:r>
      <w:r w:rsidR="0005560A">
        <w:rPr>
          <w:rFonts w:ascii="Times New Roman" w:hAnsi="Times New Roman" w:cs="Times New Roman" w:hint="cs"/>
          <w:rtl/>
        </w:rPr>
        <w:t>2008</w:t>
      </w:r>
      <w:proofErr w:type="spellEnd"/>
      <w:r w:rsidR="0005560A">
        <w:rPr>
          <w:rFonts w:ascii="Times New Roman" w:hAnsi="Times New Roman" w:cs="Times New Roman" w:hint="cs"/>
          <w:rtl/>
        </w:rPr>
        <w:t>.</w:t>
      </w:r>
    </w:p>
  </w:footnote>
  <w:footnote w:id="4">
    <w:p w:rsidR="008146BB" w:rsidRDefault="008146BB" w:rsidP="00896295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proofErr w:type="spellStart"/>
      <w:r w:rsidR="00896295">
        <w:rPr>
          <w:rFonts w:hint="cs"/>
          <w:rtl/>
        </w:rPr>
        <w:t>نزيولي</w:t>
      </w:r>
      <w:proofErr w:type="spellEnd"/>
      <w:r w:rsidR="00896295">
        <w:rPr>
          <w:rFonts w:hint="cs"/>
          <w:rtl/>
        </w:rPr>
        <w:t xml:space="preserve"> </w:t>
      </w:r>
      <w:proofErr w:type="spellStart"/>
      <w:r w:rsidR="00896295">
        <w:rPr>
          <w:rFonts w:hint="cs"/>
          <w:rtl/>
        </w:rPr>
        <w:t>صليحة</w:t>
      </w:r>
      <w:proofErr w:type="spellEnd"/>
      <w:r w:rsidR="00896295">
        <w:rPr>
          <w:rFonts w:hint="cs"/>
          <w:rtl/>
        </w:rPr>
        <w:t xml:space="preserve"> </w:t>
      </w:r>
      <w:proofErr w:type="spellStart"/>
      <w:r w:rsidR="00896295">
        <w:rPr>
          <w:rFonts w:hint="cs"/>
          <w:rtl/>
        </w:rPr>
        <w:t>,</w:t>
      </w:r>
      <w:proofErr w:type="spellEnd"/>
      <w:r w:rsidR="00896295">
        <w:rPr>
          <w:rFonts w:hint="cs"/>
          <w:rtl/>
        </w:rPr>
        <w:t xml:space="preserve"> سلطات الضبط المستقلة , الية انتقال الدولة المتدخلة الى الدولة الضابطة  </w:t>
      </w:r>
      <w:proofErr w:type="spellStart"/>
      <w:r w:rsidR="00896295">
        <w:rPr>
          <w:rFonts w:hint="cs"/>
          <w:rtl/>
        </w:rPr>
        <w:t>-</w:t>
      </w:r>
      <w:proofErr w:type="spellEnd"/>
      <w:r w:rsidR="00896295">
        <w:rPr>
          <w:rFonts w:hint="cs"/>
          <w:rtl/>
        </w:rPr>
        <w:t xml:space="preserve"> الملتقى الوطني حول سلطات الضبط </w:t>
      </w:r>
      <w:proofErr w:type="spellStart"/>
      <w:r w:rsidR="00896295">
        <w:rPr>
          <w:rFonts w:hint="cs"/>
          <w:rtl/>
        </w:rPr>
        <w:t>المستقلة-</w:t>
      </w:r>
      <w:proofErr w:type="spellEnd"/>
      <w:r w:rsidR="00896295">
        <w:rPr>
          <w:rFonts w:hint="cs"/>
          <w:rtl/>
        </w:rPr>
        <w:t xml:space="preserve"> جامعة </w:t>
      </w:r>
      <w:proofErr w:type="spellStart"/>
      <w:r w:rsidR="00896295">
        <w:rPr>
          <w:rFonts w:hint="cs"/>
          <w:rtl/>
        </w:rPr>
        <w:t>بجاية</w:t>
      </w:r>
      <w:proofErr w:type="spellEnd"/>
      <w:r w:rsidR="00896295">
        <w:rPr>
          <w:rFonts w:hint="cs"/>
          <w:rtl/>
        </w:rPr>
        <w:t xml:space="preserve"> ايام 23-24 ماي 2007 , ص 05 .</w:t>
      </w:r>
    </w:p>
  </w:footnote>
  <w:footnote w:id="5">
    <w:p w:rsidR="00C02D31" w:rsidRDefault="00C02D31" w:rsidP="00C02D31">
      <w:pPr>
        <w:pStyle w:val="Notedebasdepage"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  <w:lang w:bidi="ar-DZ"/>
        </w:rPr>
        <w:t xml:space="preserve"> </w:t>
      </w:r>
      <w:r>
        <w:rPr>
          <w:rFonts w:ascii="Times New Roman" w:hAnsi="Times New Roman" w:cs="Times New Roman"/>
        </w:rPr>
        <w:t>ZOUAIMIA R, Les autorités administratives indépendantes et la régulation économique en Algérie, Editions Houma ,Alger ,2005p.5</w:t>
      </w:r>
      <w:r>
        <w:rPr>
          <w:rFonts w:ascii="Times New Roman" w:hAnsi="Times New Roman" w:cs="Times New Roman" w:hint="cs"/>
          <w:rtl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AC" w:rsidRPr="00DF36AC" w:rsidRDefault="00DF36AC" w:rsidP="00DF36AC">
    <w:pPr>
      <w:pStyle w:val="En-tte"/>
      <w:jc w:val="center"/>
      <w:rPr>
        <w:rFonts w:ascii="Simplified Arabic Fixed" w:hAnsi="Simplified Arabic Fixed" w:cs="Simplified Arabic Fixed"/>
        <w:b/>
        <w:bCs/>
        <w:sz w:val="48"/>
        <w:szCs w:val="48"/>
        <w:rtl/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F3492"/>
    <w:rsid w:val="00040300"/>
    <w:rsid w:val="0005560A"/>
    <w:rsid w:val="00111CC4"/>
    <w:rsid w:val="0019154C"/>
    <w:rsid w:val="002F3492"/>
    <w:rsid w:val="00341BD3"/>
    <w:rsid w:val="003504CD"/>
    <w:rsid w:val="003B06B0"/>
    <w:rsid w:val="003B0A25"/>
    <w:rsid w:val="003C608D"/>
    <w:rsid w:val="00415B78"/>
    <w:rsid w:val="00496609"/>
    <w:rsid w:val="00512EB9"/>
    <w:rsid w:val="0055034D"/>
    <w:rsid w:val="00722650"/>
    <w:rsid w:val="00732B70"/>
    <w:rsid w:val="007446C5"/>
    <w:rsid w:val="008146BB"/>
    <w:rsid w:val="00896295"/>
    <w:rsid w:val="00907DA9"/>
    <w:rsid w:val="00AF15EB"/>
    <w:rsid w:val="00C02D31"/>
    <w:rsid w:val="00DF36AC"/>
    <w:rsid w:val="00E261D9"/>
    <w:rsid w:val="00E4360A"/>
    <w:rsid w:val="00EA620E"/>
    <w:rsid w:val="00FD6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3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2EB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2EB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12EB9"/>
    <w:rPr>
      <w:vertAlign w:val="superscript"/>
    </w:rPr>
  </w:style>
  <w:style w:type="paragraph" w:styleId="En-tte">
    <w:name w:val="header"/>
    <w:basedOn w:val="Normal"/>
    <w:link w:val="En-tteCar"/>
    <w:uiPriority w:val="99"/>
    <w:semiHidden/>
    <w:unhideWhenUsed/>
    <w:rsid w:val="00D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F36AC"/>
  </w:style>
  <w:style w:type="paragraph" w:styleId="Pieddepage">
    <w:name w:val="footer"/>
    <w:basedOn w:val="Normal"/>
    <w:link w:val="PieddepageCar"/>
    <w:uiPriority w:val="99"/>
    <w:unhideWhenUsed/>
    <w:rsid w:val="00D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3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012AC-C850-4825-A417-F30C8A73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664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GeNeRaL aM</dc:creator>
  <cp:keywords/>
  <dc:description/>
  <cp:lastModifiedBy>Mr GeNeRaL aM</cp:lastModifiedBy>
  <cp:revision>7</cp:revision>
  <cp:lastPrinted>2015-11-10T12:02:00Z</cp:lastPrinted>
  <dcterms:created xsi:type="dcterms:W3CDTF">2015-08-22T10:34:00Z</dcterms:created>
  <dcterms:modified xsi:type="dcterms:W3CDTF">2015-11-10T12:03:00Z</dcterms:modified>
</cp:coreProperties>
</file>